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F3A" w:rsidRDefault="009C3F3A" w:rsidP="009C3F3A">
      <w:pPr>
        <w:jc w:val="center"/>
      </w:pPr>
      <w:r>
        <w:t>Facilitator’s Guide – Part C Contact Note</w:t>
      </w:r>
    </w:p>
    <w:p w:rsidR="009C3F3A" w:rsidRDefault="009C3F3A" w:rsidP="009C3F3A">
      <w:pPr>
        <w:jc w:val="center"/>
      </w:pPr>
      <w:r>
        <w:t>Documentation that Reflects your Visit</w:t>
      </w:r>
    </w:p>
    <w:p w:rsidR="009C3F3A" w:rsidRDefault="009C3F3A" w:rsidP="009C3F3A">
      <w:r>
        <w:t>Part 1 - Introduction and Content Requirements</w:t>
      </w:r>
    </w:p>
    <w:p w:rsidR="009C3F3A" w:rsidRDefault="009C3F3A" w:rsidP="009C3F3A">
      <w:pPr>
        <w:pStyle w:val="ListParagraph"/>
        <w:numPr>
          <w:ilvl w:val="0"/>
          <w:numId w:val="1"/>
        </w:numPr>
      </w:pPr>
      <w:r>
        <w:t>Handouts:</w:t>
      </w:r>
    </w:p>
    <w:p w:rsidR="009C3F3A" w:rsidRDefault="009C3F3A" w:rsidP="009C3F3A">
      <w:pPr>
        <w:pStyle w:val="ListParagraph"/>
        <w:numPr>
          <w:ilvl w:val="1"/>
          <w:numId w:val="1"/>
        </w:numPr>
      </w:pPr>
      <w:r>
        <w:t>Contact Note Checklist</w:t>
      </w:r>
    </w:p>
    <w:p w:rsidR="009C3F3A" w:rsidRDefault="009C3F3A" w:rsidP="009C3F3A">
      <w:pPr>
        <w:pStyle w:val="ListParagraph"/>
        <w:numPr>
          <w:ilvl w:val="1"/>
          <w:numId w:val="1"/>
        </w:numPr>
      </w:pPr>
      <w:r>
        <w:t>Early Intervention Activity Note Template 1</w:t>
      </w:r>
    </w:p>
    <w:p w:rsidR="009C3F3A" w:rsidRDefault="009C3F3A" w:rsidP="009C3F3A">
      <w:pPr>
        <w:pStyle w:val="ListParagraph"/>
        <w:numPr>
          <w:ilvl w:val="1"/>
          <w:numId w:val="1"/>
        </w:numPr>
      </w:pPr>
      <w:r>
        <w:t>Early Intervention Activity Note Template 2</w:t>
      </w:r>
    </w:p>
    <w:p w:rsidR="009C3F3A" w:rsidRDefault="009C3F3A" w:rsidP="00BF6AD5">
      <w:pPr>
        <w:pStyle w:val="ListParagraph"/>
        <w:numPr>
          <w:ilvl w:val="0"/>
          <w:numId w:val="1"/>
        </w:numPr>
      </w:pPr>
      <w:r>
        <w:t>Follow-up Activities:</w:t>
      </w:r>
    </w:p>
    <w:p w:rsidR="009C3F3A" w:rsidRDefault="009C3F3A" w:rsidP="009C3F3A">
      <w:pPr>
        <w:pStyle w:val="ListParagraph"/>
        <w:numPr>
          <w:ilvl w:val="1"/>
          <w:numId w:val="1"/>
        </w:numPr>
      </w:pPr>
      <w:r>
        <w:t>Divide participants into small groups</w:t>
      </w:r>
    </w:p>
    <w:p w:rsidR="009C3F3A" w:rsidRDefault="009C3F3A" w:rsidP="009C3F3A">
      <w:pPr>
        <w:pStyle w:val="ListParagraph"/>
        <w:numPr>
          <w:ilvl w:val="1"/>
          <w:numId w:val="1"/>
        </w:numPr>
      </w:pPr>
      <w:r>
        <w:t>Distribute copes of Review #1 (There are 8 different contact notes)</w:t>
      </w:r>
    </w:p>
    <w:p w:rsidR="009C3F3A" w:rsidRDefault="009C3F3A" w:rsidP="009C3F3A">
      <w:pPr>
        <w:pStyle w:val="ListParagraph"/>
        <w:numPr>
          <w:ilvl w:val="1"/>
          <w:numId w:val="1"/>
        </w:numPr>
      </w:pPr>
      <w:r>
        <w:t>Ask groups to read the note and using the contact note checklist as a guide, discuss:</w:t>
      </w:r>
    </w:p>
    <w:p w:rsidR="009C3F3A" w:rsidRDefault="009C3F3A" w:rsidP="009C3F3A">
      <w:pPr>
        <w:pStyle w:val="ListParagraph"/>
        <w:numPr>
          <w:ilvl w:val="2"/>
          <w:numId w:val="1"/>
        </w:numPr>
      </w:pPr>
      <w:r>
        <w:t>What is missing?</w:t>
      </w:r>
    </w:p>
    <w:p w:rsidR="009C3F3A" w:rsidRDefault="009C3F3A" w:rsidP="009C3F3A">
      <w:pPr>
        <w:pStyle w:val="ListParagraph"/>
        <w:numPr>
          <w:ilvl w:val="2"/>
          <w:numId w:val="1"/>
        </w:numPr>
      </w:pPr>
      <w:r>
        <w:t>What else would you want to know?</w:t>
      </w:r>
    </w:p>
    <w:p w:rsidR="009C3F3A" w:rsidRDefault="009C3F3A" w:rsidP="009C3F3A">
      <w:pPr>
        <w:pStyle w:val="ListParagraph"/>
        <w:numPr>
          <w:ilvl w:val="1"/>
          <w:numId w:val="1"/>
        </w:numPr>
      </w:pPr>
      <w:r>
        <w:t>Ask groups to share their observations using the notes from Review #1 – Leader’s Guide to prompt discussion</w:t>
      </w:r>
    </w:p>
    <w:p w:rsidR="009C3F3A" w:rsidRDefault="009C3F3A" w:rsidP="009C3F3A">
      <w:r>
        <w:t xml:space="preserve">Part 2 </w:t>
      </w:r>
      <w:r w:rsidR="00BF6AD5">
        <w:t>– Documenting Ongoing Assessment</w:t>
      </w:r>
    </w:p>
    <w:p w:rsidR="00BF6AD5" w:rsidRDefault="00BF6AD5" w:rsidP="00BF6AD5">
      <w:pPr>
        <w:pStyle w:val="ListParagraph"/>
        <w:numPr>
          <w:ilvl w:val="0"/>
          <w:numId w:val="4"/>
        </w:numPr>
      </w:pPr>
      <w:r>
        <w:t>Handouts:</w:t>
      </w:r>
    </w:p>
    <w:p w:rsidR="00BF6AD5" w:rsidRDefault="00CC3F9D" w:rsidP="00BF6AD5">
      <w:pPr>
        <w:pStyle w:val="ListParagraph"/>
        <w:numPr>
          <w:ilvl w:val="1"/>
          <w:numId w:val="4"/>
        </w:numPr>
      </w:pPr>
      <w:r>
        <w:t>Definition of Functional Assessment</w:t>
      </w:r>
    </w:p>
    <w:p w:rsidR="00BF6AD5" w:rsidRDefault="00BF6AD5" w:rsidP="00BF6AD5">
      <w:pPr>
        <w:pStyle w:val="ListParagraph"/>
        <w:numPr>
          <w:ilvl w:val="0"/>
          <w:numId w:val="3"/>
        </w:numPr>
      </w:pPr>
      <w:r>
        <w:t>Follow-up Activities:</w:t>
      </w:r>
    </w:p>
    <w:p w:rsidR="00CC3F9D" w:rsidRDefault="00CC3F9D" w:rsidP="00CC3F9D">
      <w:pPr>
        <w:pStyle w:val="ListParagraph"/>
        <w:numPr>
          <w:ilvl w:val="1"/>
          <w:numId w:val="3"/>
        </w:numPr>
      </w:pPr>
      <w:r>
        <w:t xml:space="preserve">Distribute copies of the Functional or Not Functional activity. </w:t>
      </w:r>
    </w:p>
    <w:p w:rsidR="00BF6AD5" w:rsidRDefault="00BF6AD5" w:rsidP="00BF6AD5">
      <w:pPr>
        <w:pStyle w:val="ListParagraph"/>
        <w:numPr>
          <w:ilvl w:val="1"/>
          <w:numId w:val="3"/>
        </w:numPr>
      </w:pPr>
      <w:r>
        <w:t>Read each statemen</w:t>
      </w:r>
      <w:r w:rsidR="008E24D9">
        <w:t>t on t</w:t>
      </w:r>
      <w:r w:rsidR="00CC3F9D">
        <w:t xml:space="preserve">he Functional or Not Functional activity. </w:t>
      </w:r>
      <w:bookmarkStart w:id="0" w:name="_GoBack"/>
      <w:bookmarkEnd w:id="0"/>
    </w:p>
    <w:p w:rsidR="00BF6AD5" w:rsidRDefault="00BF6AD5" w:rsidP="00BF6AD5">
      <w:pPr>
        <w:pStyle w:val="ListParagraph"/>
        <w:numPr>
          <w:ilvl w:val="2"/>
          <w:numId w:val="3"/>
        </w:numPr>
      </w:pPr>
      <w:r>
        <w:t>After each statement, ask the group to vote whether it is functional or isolated</w:t>
      </w:r>
    </w:p>
    <w:p w:rsidR="00BF6AD5" w:rsidRDefault="00BF6AD5" w:rsidP="00BF6AD5">
      <w:pPr>
        <w:pStyle w:val="ListParagraph"/>
        <w:numPr>
          <w:ilvl w:val="2"/>
          <w:numId w:val="3"/>
        </w:numPr>
      </w:pPr>
      <w:r>
        <w:t>Have volunteers share why those chose functional or isolated</w:t>
      </w:r>
    </w:p>
    <w:p w:rsidR="00BF6AD5" w:rsidRDefault="00BF6AD5" w:rsidP="00BF6AD5">
      <w:pPr>
        <w:pStyle w:val="ListParagraph"/>
        <w:numPr>
          <w:ilvl w:val="2"/>
          <w:numId w:val="3"/>
        </w:numPr>
      </w:pPr>
      <w:r>
        <w:t>Have volunteers re-word each statement to make it more functional referring</w:t>
      </w:r>
      <w:r w:rsidR="008E24D9">
        <w:t xml:space="preserve"> the Functional or Not Functional</w:t>
      </w:r>
      <w:r>
        <w:t xml:space="preserve"> Leader’s Guide for examples as needed. </w:t>
      </w:r>
    </w:p>
    <w:p w:rsidR="002B52C5" w:rsidRDefault="002B52C5" w:rsidP="002B52C5">
      <w:r>
        <w:t>Part 3 – Quality Documentation</w:t>
      </w:r>
    </w:p>
    <w:p w:rsidR="00AC7A06" w:rsidRDefault="00AC7A06" w:rsidP="00AC7A06">
      <w:pPr>
        <w:pStyle w:val="ListParagraph"/>
        <w:numPr>
          <w:ilvl w:val="0"/>
          <w:numId w:val="1"/>
        </w:numPr>
      </w:pPr>
      <w:r>
        <w:t>Follow-up Activities:</w:t>
      </w:r>
    </w:p>
    <w:p w:rsidR="00AC7A06" w:rsidRDefault="00AC7A06" w:rsidP="00AC7A06">
      <w:pPr>
        <w:pStyle w:val="ListParagraph"/>
        <w:numPr>
          <w:ilvl w:val="1"/>
          <w:numId w:val="1"/>
        </w:numPr>
      </w:pPr>
      <w:r>
        <w:t>Divide participants into small groups</w:t>
      </w:r>
    </w:p>
    <w:p w:rsidR="00AC7A06" w:rsidRDefault="00AC7A06" w:rsidP="00AC7A06">
      <w:pPr>
        <w:pStyle w:val="ListParagraph"/>
        <w:numPr>
          <w:ilvl w:val="1"/>
          <w:numId w:val="1"/>
        </w:numPr>
      </w:pPr>
      <w:r>
        <w:t>Distribute copes of Review #2 (There are 8 different contact notes)</w:t>
      </w:r>
    </w:p>
    <w:p w:rsidR="00AC7A06" w:rsidRDefault="00AC7A06" w:rsidP="00AC7A06">
      <w:pPr>
        <w:pStyle w:val="ListParagraph"/>
        <w:numPr>
          <w:ilvl w:val="1"/>
          <w:numId w:val="1"/>
        </w:numPr>
      </w:pPr>
      <w:r>
        <w:t>Ask groups to read the note and using the contact note checklist as a guide, discuss:</w:t>
      </w:r>
    </w:p>
    <w:p w:rsidR="00AC7A06" w:rsidRDefault="00AC7A06" w:rsidP="00AC7A06">
      <w:pPr>
        <w:pStyle w:val="ListParagraph"/>
        <w:numPr>
          <w:ilvl w:val="2"/>
          <w:numId w:val="1"/>
        </w:numPr>
      </w:pPr>
      <w:r>
        <w:t>What picture does the note paint?</w:t>
      </w:r>
    </w:p>
    <w:p w:rsidR="00AC7A06" w:rsidRDefault="00AC7A06" w:rsidP="00AC7A06">
      <w:pPr>
        <w:pStyle w:val="ListParagraph"/>
        <w:numPr>
          <w:ilvl w:val="3"/>
          <w:numId w:val="1"/>
        </w:numPr>
      </w:pPr>
      <w:r>
        <w:t>What’s problematic?</w:t>
      </w:r>
    </w:p>
    <w:p w:rsidR="00AC7A06" w:rsidRDefault="00AC7A06" w:rsidP="00AC7A06">
      <w:pPr>
        <w:pStyle w:val="ListParagraph"/>
        <w:numPr>
          <w:ilvl w:val="2"/>
          <w:numId w:val="1"/>
        </w:numPr>
      </w:pPr>
      <w:r>
        <w:t>What would you change if you were the provider?</w:t>
      </w:r>
    </w:p>
    <w:p w:rsidR="00AC7A06" w:rsidRDefault="00AC7A06" w:rsidP="00AC7A06">
      <w:pPr>
        <w:pStyle w:val="ListParagraph"/>
        <w:numPr>
          <w:ilvl w:val="1"/>
          <w:numId w:val="1"/>
        </w:numPr>
      </w:pPr>
      <w:r>
        <w:t>Ask groups to share their observations using the notes from Review #2 – Leader’s Guide to prompt discussion (Leader’s guide also includes references to missing required content for each note if leader chooses to include this component in discussion)</w:t>
      </w:r>
    </w:p>
    <w:p w:rsidR="00280AA7" w:rsidRDefault="00280AA7" w:rsidP="00280AA7"/>
    <w:p w:rsidR="00280AA7" w:rsidRDefault="00280AA7" w:rsidP="00280AA7">
      <w:r>
        <w:t>Part 4 – Documenting Coaching and Additional Reminders</w:t>
      </w:r>
    </w:p>
    <w:p w:rsidR="00024FEB" w:rsidRDefault="00024FEB" w:rsidP="00024FEB">
      <w:pPr>
        <w:pStyle w:val="ListParagraph"/>
        <w:numPr>
          <w:ilvl w:val="0"/>
          <w:numId w:val="5"/>
        </w:numPr>
      </w:pPr>
      <w:r>
        <w:t>Handouts:</w:t>
      </w:r>
    </w:p>
    <w:p w:rsidR="00024FEB" w:rsidRDefault="00024FEB" w:rsidP="00024FEB">
      <w:pPr>
        <w:pStyle w:val="ListParagraph"/>
        <w:numPr>
          <w:ilvl w:val="1"/>
          <w:numId w:val="5"/>
        </w:numPr>
      </w:pPr>
      <w:r>
        <w:t>Quick Reference Coaching Guide</w:t>
      </w:r>
    </w:p>
    <w:p w:rsidR="00024FEB" w:rsidRDefault="00024FEB" w:rsidP="00024FEB">
      <w:pPr>
        <w:pStyle w:val="ListParagraph"/>
        <w:numPr>
          <w:ilvl w:val="1"/>
          <w:numId w:val="5"/>
        </w:numPr>
      </w:pPr>
      <w:r>
        <w:t>Contact Note Checklist</w:t>
      </w:r>
    </w:p>
    <w:p w:rsidR="00024FEB" w:rsidRDefault="00024FEB" w:rsidP="00024FEB">
      <w:pPr>
        <w:pStyle w:val="ListParagraph"/>
        <w:numPr>
          <w:ilvl w:val="0"/>
          <w:numId w:val="5"/>
        </w:numPr>
      </w:pPr>
      <w:r>
        <w:t>Follow-up Activities:</w:t>
      </w:r>
    </w:p>
    <w:p w:rsidR="00024FEB" w:rsidRDefault="00024FEB" w:rsidP="00024FEB">
      <w:pPr>
        <w:pStyle w:val="ListParagraph"/>
        <w:numPr>
          <w:ilvl w:val="1"/>
          <w:numId w:val="5"/>
        </w:numPr>
      </w:pPr>
      <w:r>
        <w:t>Ask participants to bring two or three of their own contact notes.</w:t>
      </w:r>
    </w:p>
    <w:p w:rsidR="00024FEB" w:rsidRDefault="00024FEB" w:rsidP="00024FEB">
      <w:pPr>
        <w:pStyle w:val="ListParagraph"/>
        <w:numPr>
          <w:ilvl w:val="1"/>
          <w:numId w:val="5"/>
        </w:numPr>
      </w:pPr>
      <w:r>
        <w:t>Using the handouts as a reference, have participants review their notes and consider the following questions:</w:t>
      </w:r>
    </w:p>
    <w:p w:rsidR="00024FEB" w:rsidRDefault="00024FEB" w:rsidP="00024FEB">
      <w:pPr>
        <w:pStyle w:val="ListParagraph"/>
        <w:numPr>
          <w:ilvl w:val="2"/>
          <w:numId w:val="5"/>
        </w:numPr>
      </w:pPr>
      <w:r>
        <w:t>Do your notes reflect your visit?</w:t>
      </w:r>
    </w:p>
    <w:p w:rsidR="00024FEB" w:rsidRDefault="00024FEB" w:rsidP="00024FEB">
      <w:pPr>
        <w:pStyle w:val="ListParagraph"/>
        <w:numPr>
          <w:ilvl w:val="2"/>
          <w:numId w:val="5"/>
        </w:numPr>
      </w:pPr>
      <w:r>
        <w:t>Is the picture clear to any reader?</w:t>
      </w:r>
    </w:p>
    <w:p w:rsidR="00024FEB" w:rsidRDefault="00024FEB" w:rsidP="00024FEB">
      <w:pPr>
        <w:pStyle w:val="ListParagraph"/>
        <w:numPr>
          <w:ilvl w:val="2"/>
          <w:numId w:val="5"/>
        </w:numPr>
      </w:pPr>
      <w:r>
        <w:t>Are all required components documented?</w:t>
      </w:r>
    </w:p>
    <w:p w:rsidR="00024FEB" w:rsidRDefault="00024FEB" w:rsidP="00024FEB">
      <w:pPr>
        <w:pStyle w:val="ListParagraph"/>
        <w:numPr>
          <w:ilvl w:val="2"/>
          <w:numId w:val="5"/>
        </w:numPr>
      </w:pPr>
      <w:r>
        <w:t>Do your notes build upon one another to create the big picture?</w:t>
      </w:r>
    </w:p>
    <w:p w:rsidR="00024FEB" w:rsidRDefault="00024FEB" w:rsidP="00024FEB">
      <w:pPr>
        <w:pStyle w:val="ListParagraph"/>
        <w:numPr>
          <w:ilvl w:val="2"/>
          <w:numId w:val="5"/>
        </w:numPr>
      </w:pPr>
      <w:r>
        <w:t>Can you identify the steps of the coaching process in your documentation?</w:t>
      </w:r>
    </w:p>
    <w:p w:rsidR="00024FEB" w:rsidRDefault="00024FEB" w:rsidP="00024FEB">
      <w:pPr>
        <w:pStyle w:val="ListParagraph"/>
        <w:numPr>
          <w:ilvl w:val="2"/>
          <w:numId w:val="5"/>
        </w:numPr>
      </w:pPr>
      <w:r>
        <w:t>What would you change or add based upon the documentation presentations?</w:t>
      </w:r>
    </w:p>
    <w:p w:rsidR="00024FEB" w:rsidRDefault="00024FEB" w:rsidP="00024FEB">
      <w:pPr>
        <w:pStyle w:val="ListParagraph"/>
        <w:numPr>
          <w:ilvl w:val="1"/>
          <w:numId w:val="5"/>
        </w:numPr>
      </w:pPr>
      <w:r>
        <w:t xml:space="preserve">Ask volunteers to share their insights. </w:t>
      </w:r>
    </w:p>
    <w:p w:rsidR="00AC7A06" w:rsidRDefault="00AC7A06" w:rsidP="002B52C5"/>
    <w:p w:rsidR="00BF6AD5" w:rsidRDefault="00BF6AD5" w:rsidP="00BF6AD5">
      <w:pPr>
        <w:pStyle w:val="ListParagraph"/>
        <w:ind w:left="1080"/>
      </w:pPr>
    </w:p>
    <w:sectPr w:rsidR="00BF6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05F27"/>
    <w:multiLevelType w:val="hybridMultilevel"/>
    <w:tmpl w:val="3AB49F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F43E09"/>
    <w:multiLevelType w:val="hybridMultilevel"/>
    <w:tmpl w:val="2FCC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D5869"/>
    <w:multiLevelType w:val="hybridMultilevel"/>
    <w:tmpl w:val="173A6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E1BF6"/>
    <w:multiLevelType w:val="hybridMultilevel"/>
    <w:tmpl w:val="E2265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2547D"/>
    <w:multiLevelType w:val="hybridMultilevel"/>
    <w:tmpl w:val="F1920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3A"/>
    <w:rsid w:val="00024FEB"/>
    <w:rsid w:val="002332BE"/>
    <w:rsid w:val="00280AA7"/>
    <w:rsid w:val="002B52C5"/>
    <w:rsid w:val="008E24D9"/>
    <w:rsid w:val="009C3F3A"/>
    <w:rsid w:val="00AC7A06"/>
    <w:rsid w:val="00BF6AD5"/>
    <w:rsid w:val="00CC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5</cp:revision>
  <dcterms:created xsi:type="dcterms:W3CDTF">2018-07-30T17:29:00Z</dcterms:created>
  <dcterms:modified xsi:type="dcterms:W3CDTF">2018-10-17T18:30:00Z</dcterms:modified>
</cp:coreProperties>
</file>